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8E6B1" w14:textId="0A06BDA1" w:rsidR="00570F9B" w:rsidRPr="00AB2C70" w:rsidRDefault="004C07D2" w:rsidP="00050853">
      <w:pPr>
        <w:spacing w:afterLines="150" w:after="540"/>
        <w:jc w:val="center"/>
        <w:rPr>
          <w:rFonts w:ascii="標楷體" w:eastAsia="標楷體" w:hAnsi="標楷體"/>
          <w:sz w:val="48"/>
          <w:szCs w:val="48"/>
        </w:rPr>
      </w:pPr>
      <w:r w:rsidRPr="00AB2C70">
        <w:rPr>
          <w:rFonts w:ascii="標楷體" w:eastAsia="標楷體" w:hAnsi="標楷體" w:hint="eastAsia"/>
          <w:sz w:val="48"/>
          <w:szCs w:val="48"/>
        </w:rPr>
        <w:t>貨車</w:t>
      </w:r>
      <w:r w:rsidR="002604FC">
        <w:rPr>
          <w:rFonts w:ascii="標楷體" w:eastAsia="標楷體" w:hAnsi="標楷體" w:hint="eastAsia"/>
          <w:sz w:val="48"/>
          <w:szCs w:val="48"/>
        </w:rPr>
        <w:t>(包含底盤車)、曳引車</w:t>
      </w:r>
      <w:r w:rsidRPr="00AB2C70">
        <w:rPr>
          <w:rFonts w:ascii="標楷體" w:eastAsia="標楷體" w:hAnsi="標楷體" w:hint="eastAsia"/>
          <w:sz w:val="48"/>
          <w:szCs w:val="48"/>
        </w:rPr>
        <w:t>加裝</w:t>
      </w:r>
      <w:r w:rsidR="00C675D5">
        <w:rPr>
          <w:rFonts w:ascii="標楷體" w:eastAsia="標楷體" w:hAnsi="標楷體" w:hint="eastAsia"/>
          <w:sz w:val="48"/>
          <w:szCs w:val="48"/>
        </w:rPr>
        <w:t>活動式(電動或手動)</w:t>
      </w:r>
      <w:r w:rsidRPr="00AB2C70">
        <w:rPr>
          <w:rFonts w:ascii="標楷體" w:eastAsia="標楷體" w:hAnsi="標楷體" w:hint="eastAsia"/>
          <w:sz w:val="48"/>
          <w:szCs w:val="48"/>
        </w:rPr>
        <w:t>車頂擾流板聲明書(範例)</w:t>
      </w:r>
    </w:p>
    <w:p w14:paraId="452EF563" w14:textId="1303984C" w:rsidR="004C07D2" w:rsidRPr="00AB2C70" w:rsidRDefault="006D0343" w:rsidP="004C07D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4C07D2" w:rsidRPr="00AB2C70">
        <w:rPr>
          <w:rFonts w:ascii="標楷體" w:eastAsia="標楷體" w:hAnsi="標楷體" w:hint="eastAsia"/>
          <w:sz w:val="28"/>
          <w:szCs w:val="28"/>
        </w:rPr>
        <w:t>案號:</w:t>
      </w:r>
      <w:r w:rsidR="004C07D2" w:rsidRPr="00AB2C7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4C07D2" w:rsidRPr="00AB2C70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201D6A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4C07D2" w:rsidRPr="00AB2C70">
        <w:rPr>
          <w:rFonts w:ascii="標楷體" w:eastAsia="標楷體" w:hAnsi="標楷體" w:hint="eastAsia"/>
          <w:sz w:val="28"/>
          <w:szCs w:val="28"/>
        </w:rPr>
        <w:t>加裝車頂擾流板情形</w:t>
      </w:r>
      <w:r w:rsidR="00AB2C70">
        <w:rPr>
          <w:rFonts w:ascii="標楷體" w:eastAsia="標楷體" w:hAnsi="標楷體" w:hint="eastAsia"/>
          <w:sz w:val="28"/>
          <w:szCs w:val="28"/>
        </w:rPr>
        <w:t>，如下：</w:t>
      </w:r>
    </w:p>
    <w:p w14:paraId="1E39F179" w14:textId="6F58BB7B" w:rsidR="004C07D2" w:rsidRPr="00AB2C70" w:rsidRDefault="004C07D2" w:rsidP="003703C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AB2C70">
        <w:rPr>
          <w:rFonts w:ascii="標楷體" w:eastAsia="標楷體" w:hAnsi="標楷體" w:hint="eastAsia"/>
          <w:sz w:val="28"/>
          <w:szCs w:val="28"/>
        </w:rPr>
        <w:t xml:space="preserve">車頂擾流板之作動方式: </w:t>
      </w:r>
    </w:p>
    <w:p w14:paraId="47DAD7F3" w14:textId="19593F43" w:rsidR="004C07D2" w:rsidRPr="00AB2C70" w:rsidRDefault="003703C9" w:rsidP="003703C9">
      <w:pPr>
        <w:pStyle w:val="a7"/>
        <w:ind w:leftChars="0" w:left="960"/>
        <w:rPr>
          <w:rFonts w:ascii="標楷體" w:eastAsia="標楷體" w:hAnsi="標楷體"/>
          <w:sz w:val="28"/>
          <w:szCs w:val="28"/>
          <w:u w:val="single"/>
        </w:rPr>
      </w:pPr>
      <w:r w:rsidRPr="00AB2C70">
        <w:rPr>
          <w:rFonts w:ascii="標楷體" w:eastAsia="標楷體" w:hAnsi="標楷體" w:hint="eastAsia"/>
          <w:sz w:val="28"/>
          <w:szCs w:val="28"/>
        </w:rPr>
        <w:t>□</w:t>
      </w:r>
      <w:r w:rsidR="004C07D2" w:rsidRPr="00AB2C70">
        <w:rPr>
          <w:rFonts w:ascii="標楷體" w:eastAsia="標楷體" w:hAnsi="標楷體" w:hint="eastAsia"/>
          <w:sz w:val="28"/>
          <w:szCs w:val="28"/>
        </w:rPr>
        <w:t>手動、□電動</w:t>
      </w:r>
      <w:bookmarkStart w:id="0" w:name="_GoBack"/>
      <w:bookmarkEnd w:id="0"/>
    </w:p>
    <w:p w14:paraId="20D697CF" w14:textId="46ED07D6" w:rsidR="004C07D2" w:rsidRPr="00AB2C70" w:rsidRDefault="004C07D2" w:rsidP="003703C9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 w:val="28"/>
          <w:szCs w:val="28"/>
        </w:rPr>
      </w:pPr>
      <w:r w:rsidRPr="00AB2C70">
        <w:rPr>
          <w:rFonts w:ascii="標楷體" w:eastAsia="標楷體" w:hAnsi="標楷體" w:hint="eastAsia"/>
          <w:sz w:val="28"/>
          <w:szCs w:val="28"/>
        </w:rPr>
        <w:t>車頂擾流板作動行程自地面算起高度</w:t>
      </w:r>
    </w:p>
    <w:p w14:paraId="59830413" w14:textId="7AF56F39" w:rsidR="004C07D2" w:rsidRPr="00AB2C70" w:rsidRDefault="004C07D2" w:rsidP="003703C9">
      <w:pPr>
        <w:pStyle w:val="a7"/>
        <w:ind w:leftChars="0" w:firstLineChars="151" w:firstLine="423"/>
        <w:rPr>
          <w:rFonts w:ascii="標楷體" w:eastAsia="標楷體" w:hAnsi="標楷體"/>
          <w:sz w:val="28"/>
          <w:szCs w:val="28"/>
        </w:rPr>
      </w:pPr>
      <w:r w:rsidRPr="00AB2C70">
        <w:rPr>
          <w:rFonts w:ascii="標楷體" w:eastAsia="標楷體" w:hAnsi="標楷體" w:hint="eastAsia"/>
          <w:sz w:val="28"/>
          <w:szCs w:val="28"/>
        </w:rPr>
        <w:t>最高</w:t>
      </w:r>
      <w:r w:rsidRPr="00AB2C70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r w:rsidRPr="00AB2C70">
        <w:rPr>
          <w:rFonts w:ascii="標楷體" w:eastAsia="標楷體" w:hAnsi="標楷體" w:hint="eastAsia"/>
          <w:sz w:val="28"/>
          <w:szCs w:val="28"/>
        </w:rPr>
        <w:t>公分、最低</w:t>
      </w:r>
      <w:r w:rsidRPr="00AB2C70">
        <w:rPr>
          <w:rFonts w:ascii="標楷體" w:eastAsia="標楷體" w:hAnsi="標楷體" w:hint="eastAsia"/>
          <w:sz w:val="28"/>
          <w:szCs w:val="28"/>
          <w:u w:val="single"/>
        </w:rPr>
        <w:t xml:space="preserve">          </w:t>
      </w:r>
      <w:r w:rsidRPr="00AB2C70">
        <w:rPr>
          <w:rFonts w:ascii="標楷體" w:eastAsia="標楷體" w:hAnsi="標楷體" w:hint="eastAsia"/>
          <w:sz w:val="28"/>
          <w:szCs w:val="28"/>
        </w:rPr>
        <w:t>公分</w:t>
      </w:r>
    </w:p>
    <w:p w14:paraId="7C8BD02A" w14:textId="6CEA5411" w:rsidR="004C07D2" w:rsidRPr="00AB2C70" w:rsidRDefault="004C07D2" w:rsidP="004C07D2">
      <w:pPr>
        <w:rPr>
          <w:rFonts w:ascii="標楷體" w:eastAsia="標楷體" w:hAnsi="標楷體"/>
          <w:sz w:val="28"/>
          <w:szCs w:val="28"/>
          <w:u w:val="single"/>
        </w:rPr>
      </w:pPr>
    </w:p>
    <w:p w14:paraId="74A7F421" w14:textId="64448305" w:rsidR="00AB2C70" w:rsidRDefault="00AB2C70" w:rsidP="004C07D2">
      <w:pPr>
        <w:rPr>
          <w:rFonts w:ascii="標楷體" w:eastAsia="標楷體" w:hAnsi="標楷體"/>
          <w:sz w:val="28"/>
          <w:szCs w:val="28"/>
          <w:u w:val="single"/>
        </w:rPr>
      </w:pPr>
    </w:p>
    <w:p w14:paraId="3363426A" w14:textId="01F7B00F" w:rsidR="00AB2C70" w:rsidRDefault="00AB2C70" w:rsidP="004C07D2">
      <w:pPr>
        <w:rPr>
          <w:rFonts w:ascii="標楷體" w:eastAsia="標楷體" w:hAnsi="標楷體"/>
          <w:sz w:val="28"/>
          <w:szCs w:val="28"/>
          <w:u w:val="single"/>
        </w:rPr>
      </w:pPr>
    </w:p>
    <w:p w14:paraId="1629D0DF" w14:textId="5D3EAEF0" w:rsidR="00AB2C70" w:rsidRDefault="00AB2C70" w:rsidP="004C07D2">
      <w:pPr>
        <w:rPr>
          <w:rFonts w:ascii="標楷體" w:eastAsia="標楷體" w:hAnsi="標楷體"/>
          <w:sz w:val="28"/>
          <w:szCs w:val="28"/>
          <w:u w:val="single"/>
        </w:rPr>
      </w:pPr>
    </w:p>
    <w:p w14:paraId="48CA194F" w14:textId="0C39C9AA" w:rsidR="00AB2C70" w:rsidRDefault="00AB2C70" w:rsidP="004C07D2">
      <w:pPr>
        <w:rPr>
          <w:rFonts w:ascii="標楷體" w:eastAsia="標楷體" w:hAnsi="標楷體"/>
          <w:sz w:val="28"/>
          <w:szCs w:val="28"/>
          <w:u w:val="single"/>
        </w:rPr>
      </w:pPr>
    </w:p>
    <w:p w14:paraId="1FFA29B2" w14:textId="77777777" w:rsidR="00AB2C70" w:rsidRPr="00AB2C70" w:rsidRDefault="00AB2C70" w:rsidP="004C07D2">
      <w:pPr>
        <w:rPr>
          <w:rFonts w:ascii="標楷體" w:eastAsia="標楷體" w:hAnsi="標楷體"/>
          <w:sz w:val="28"/>
          <w:szCs w:val="28"/>
          <w:u w:val="single"/>
        </w:rPr>
      </w:pPr>
    </w:p>
    <w:p w14:paraId="6492C0AB" w14:textId="5D75C156" w:rsidR="004C07D2" w:rsidRPr="004C07D2" w:rsidRDefault="004C47E6" w:rsidP="004C07D2">
      <w:pPr>
        <w:rPr>
          <w:sz w:val="36"/>
          <w:szCs w:val="36"/>
          <w:u w:val="single"/>
        </w:rPr>
      </w:pPr>
      <w:r w:rsidRPr="0043059E">
        <w:rPr>
          <w:noProof/>
        </w:rPr>
        <w:drawing>
          <wp:anchor distT="0" distB="0" distL="114300" distR="114300" simplePos="0" relativeHeight="251661312" behindDoc="1" locked="0" layoutInCell="1" allowOverlap="1" wp14:anchorId="6DE42515" wp14:editId="5F9BF803">
            <wp:simplePos x="0" y="0"/>
            <wp:positionH relativeFrom="column">
              <wp:posOffset>3799006</wp:posOffset>
            </wp:positionH>
            <wp:positionV relativeFrom="paragraph">
              <wp:posOffset>723628</wp:posOffset>
            </wp:positionV>
            <wp:extent cx="1850065" cy="1062996"/>
            <wp:effectExtent l="0" t="0" r="0" b="381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65" cy="106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07D2" w:rsidRPr="004C07D2" w:rsidSect="003703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FFBB5" w14:textId="77777777" w:rsidR="00DB3B5A" w:rsidRDefault="00DB3B5A" w:rsidP="004C07D2">
      <w:r>
        <w:separator/>
      </w:r>
    </w:p>
  </w:endnote>
  <w:endnote w:type="continuationSeparator" w:id="0">
    <w:p w14:paraId="4C708885" w14:textId="77777777" w:rsidR="00DB3B5A" w:rsidRDefault="00DB3B5A" w:rsidP="004C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F905D" w14:textId="77777777" w:rsidR="00DB3B5A" w:rsidRDefault="00DB3B5A" w:rsidP="004C07D2">
      <w:r>
        <w:separator/>
      </w:r>
    </w:p>
  </w:footnote>
  <w:footnote w:type="continuationSeparator" w:id="0">
    <w:p w14:paraId="0FDACB04" w14:textId="77777777" w:rsidR="00DB3B5A" w:rsidRDefault="00DB3B5A" w:rsidP="004C0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72818"/>
    <w:multiLevelType w:val="hybridMultilevel"/>
    <w:tmpl w:val="A038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027FEE"/>
    <w:multiLevelType w:val="hybridMultilevel"/>
    <w:tmpl w:val="5E2E77BA"/>
    <w:lvl w:ilvl="0" w:tplc="7B04B01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77268A8E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1B"/>
    <w:rsid w:val="00050853"/>
    <w:rsid w:val="000D51C3"/>
    <w:rsid w:val="00201D6A"/>
    <w:rsid w:val="0025685F"/>
    <w:rsid w:val="002604FC"/>
    <w:rsid w:val="00284AF1"/>
    <w:rsid w:val="003703C9"/>
    <w:rsid w:val="004270BB"/>
    <w:rsid w:val="004C07D2"/>
    <w:rsid w:val="004C47E6"/>
    <w:rsid w:val="00570F9B"/>
    <w:rsid w:val="006152B2"/>
    <w:rsid w:val="006B71E0"/>
    <w:rsid w:val="006D0343"/>
    <w:rsid w:val="00A6721B"/>
    <w:rsid w:val="00AB2C70"/>
    <w:rsid w:val="00BE2815"/>
    <w:rsid w:val="00C675D5"/>
    <w:rsid w:val="00C840AD"/>
    <w:rsid w:val="00DB3B5A"/>
    <w:rsid w:val="00E85743"/>
    <w:rsid w:val="00EB48B6"/>
    <w:rsid w:val="00F9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0BD07"/>
  <w15:chartTrackingRefBased/>
  <w15:docId w15:val="{97C87570-52DE-40F5-BC4F-A38172B4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07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07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07D2"/>
    <w:rPr>
      <w:sz w:val="20"/>
      <w:szCs w:val="20"/>
    </w:rPr>
  </w:style>
  <w:style w:type="paragraph" w:styleId="a7">
    <w:name w:val="List Paragraph"/>
    <w:basedOn w:val="a"/>
    <w:uiPriority w:val="34"/>
    <w:qFormat/>
    <w:rsid w:val="003703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>VSCC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njps0323_劉芫佑</dc:creator>
  <cp:keywords/>
  <dc:description/>
  <cp:lastModifiedBy>njps0323_劉芫佑</cp:lastModifiedBy>
  <cp:revision>3</cp:revision>
  <dcterms:created xsi:type="dcterms:W3CDTF">2026-03-24T02:34:00Z</dcterms:created>
  <dcterms:modified xsi:type="dcterms:W3CDTF">2026-03-24T03:19:00Z</dcterms:modified>
</cp:coreProperties>
</file>